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jc w:val="center"/>
        <w:rPr>
          <w:rFonts w:ascii="Calibri" w:eastAsia="Calibri" w:hAnsi="Calibri" w:cs="Times New Roman"/>
          <w:b/>
          <w:color w:val="002060"/>
          <w:sz w:val="32"/>
          <w:szCs w:val="20"/>
          <w:kern w:val="0"/>
          <w:shd w:val="clear" w:color="auto" w:fill="auto"/>
        </w:rPr>
      </w:pPr>
      <w:bookmarkStart w:id="1" w:name="_top"/>
      <w:bookmarkEnd w:id="1"/>
      <w:r>
        <w:rPr>
          <w:rFonts w:ascii="Calibri" w:eastAsia="Calibri" w:hAnsi="Calibri" w:cs="Times New Roman"/>
          <w:b/>
          <w:color w:val="002060"/>
          <w:sz w:val="32"/>
          <w:szCs w:val="20"/>
          <w:kern w:val="0"/>
          <w:shd w:val="clear" w:color="auto" w:fill="auto"/>
        </w:rPr>
        <w:t>Biographical Sketch</w:t>
      </w:r>
    </w:p>
    <w:p>
      <w:pPr>
        <w:pStyle w:val="a4"/>
        <w:rPr>
          <w:rFonts w:ascii="Calibri" w:eastAsia="Calibri" w:hAnsi="Calibri" w:cs="Calibri"/>
          <w:szCs w:val="20"/>
        </w:rPr>
      </w:pPr>
    </w:p>
    <w:p>
      <w:pPr>
        <w:pStyle w:val="a4"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󠇛  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Soyoung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Lee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Ph. D. </w:t>
      </w:r>
    </w:p>
    <w:p>
      <w:pPr>
        <w:pStyle w:val="a4"/>
        <w:ind w:firstLineChars="100" w:firstLine="200"/>
        <w:spacing w:line="360" w:lineRule="auto"/>
        <w:rPr>
          <w:lang w:eastAsia="ko-KR"/>
          <w:rFonts w:ascii="Calibri" w:eastAsia="Calibri" w:hAnsi="Calibri" w:cs="Calibri" w:hint="eastAsia"/>
          <w:i/>
          <w:szCs w:val="20"/>
          <w:kern w:val="0"/>
          <w:shd w:val="clear" w:color="auto" w:fill="auto"/>
          <w:rtl w:val="off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Associate Professor in the Department of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Airline Service Management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at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University. </w:t>
      </w:r>
    </w:p>
    <w:p>
      <w:pPr>
        <w:pStyle w:val="a4"/>
        <w:spacing w:line="360" w:lineRule="auto"/>
        <w:rPr>
          <w:rFonts w:ascii="Calibri" w:eastAsia="Calibri" w:hAnsi="Calibri" w:cs="Calibri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25</w:t>
      </w:r>
      <w:r>
        <w:rPr>
          <w:lang w:eastAsia="ko-KR"/>
          <w:rFonts w:ascii="Calibri" w:eastAsia="Calibri" w:hAnsi="Calibri" w:cs="Calibri"/>
          <w:i/>
          <w:szCs w:val="20"/>
          <w:kern w:val="0"/>
          <w:shd w:val="clear" w:color="auto" w:fill="auto"/>
          <w:rtl w:val="off"/>
        </w:rPr>
        <w:t xml:space="preserve"> 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D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ehak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-gil, 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Honseong-eup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, 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Hong</w:t>
      </w:r>
      <w:r>
        <w:rPr>
          <w:rFonts w:ascii="Calibri" w:eastAsia="Calibri" w:hAnsi="Calibri" w:cs="Calibri" w:hint="eastAsia"/>
          <w:i/>
          <w:szCs w:val="20"/>
          <w:kern w:val="0"/>
          <w:shd w:val="clear" w:color="auto" w:fill="auto"/>
        </w:rPr>
        <w:t>s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eong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-gun, 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Chungnam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32244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Republic of Korea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</w:t>
      </w:r>
    </w:p>
    <w:p>
      <w:pPr>
        <w:pStyle w:val="a4"/>
        <w:spacing w:line="360" w:lineRule="auto"/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Office: +82-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41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-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630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-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3270</w:t>
      </w:r>
    </w:p>
    <w:p>
      <w:pPr>
        <w:pStyle w:val="a4"/>
        <w:spacing w:line="360" w:lineRule="auto"/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E-Mail: </w:t>
      </w:r>
      <w:r>
        <w:rPr>
          <w:rFonts w:ascii="Calibri" w:eastAsia="Calibri" w:hAnsi="Calibri" w:cs="Calibri"/>
          <w:i/>
          <w:szCs w:val="20"/>
          <w:kern w:val="0"/>
          <w:shd w:val="clear" w:color="auto" w:fill="auto"/>
        </w:rPr>
        <w:t>qatarlsy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@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chungwoon.ac.kr</w:t>
      </w:r>
    </w:p>
    <w:p>
      <w:pPr>
        <w:pStyle w:val="a4"/>
        <w:ind w:left="260" w:hanging="260"/>
        <w:wordWrap/>
        <w:jc w:val="left"/>
        <w:rPr>
          <w:rFonts w:ascii="Calibri" w:eastAsia="Calibri" w:hAnsi="Calibri" w:cs="Calibri"/>
          <w:szCs w:val="20"/>
        </w:rPr>
      </w:pPr>
    </w:p>
    <w:p>
      <w:pPr>
        <w:pStyle w:val="a4"/>
        <w:wordWrap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Introduction</w:t>
      </w:r>
    </w:p>
    <w:p>
      <w:pPr>
        <w:pStyle w:val="a4"/>
        <w:ind w:left="0" w:right="0" w:firstLine="0"/>
        <w:wordWrap/>
        <w:jc w:val="both"/>
        <w:rPr>
          <w:lang w:eastAsia="ko-KR"/>
          <w:rFonts w:ascii="Calibri" w:eastAsia="Calibri" w:hAnsi="Calibri" w:hint="eastAsia"/>
          <w:rtl w:val="off"/>
        </w:rPr>
      </w:pPr>
      <w:r>
        <w:rPr>
          <w:lang w:eastAsia="ko-KR"/>
          <w:rFonts w:ascii="Calibri" w:eastAsia="Calibri" w:hAnsi="Calibri" w:cs="Calibri"/>
          <w:i/>
          <w:szCs w:val="20"/>
          <w:kern w:val="0"/>
          <w:shd w:val="clear" w:color="auto" w:fill="auto"/>
          <w:rtl w:val="off"/>
        </w:rPr>
        <w:t xml:space="preserve"> 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Dr.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Lee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is an Associate Professor in the department of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Airline Service Management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at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Chungwoon</w:t>
      </w:r>
      <w:r>
        <w:rPr>
          <w:lang w:eastAsia="ko-KR"/>
          <w:rFonts w:ascii="Calibri" w:eastAsia="Calibri" w:hAnsi="Calibri" w:cs="Calibri"/>
          <w:i/>
          <w:szCs w:val="20"/>
          <w:kern w:val="0"/>
          <w:shd w:val="clear" w:color="auto" w:fill="auto"/>
          <w:rtl w:val="off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>University, Korea. H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>er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 xml:space="preserve"> research interest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>covers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 xml:space="preserve"> </w:t>
      </w:r>
      <w:r>
        <w:rPr>
          <w:rFonts w:ascii="Calibri" w:eastAsia="Calibri" w:hAnsi="Calibri" w:cs="Calibri"/>
          <w:i/>
          <w:iCs/>
          <w:color w:val="202124"/>
          <w:sz w:val="20"/>
          <w:szCs w:val="20"/>
          <w:shd w:val="clear" w:color="auto" w:fill="F8F9FA"/>
        </w:rPr>
        <w:t xml:space="preserve">education service quality, </w:t>
      </w:r>
      <w:r>
        <w:rPr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>airline</w:t>
      </w:r>
      <w:r>
        <w:rPr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 xml:space="preserve"> service, </w:t>
      </w:r>
      <w:r>
        <w:rPr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  <w:t>aviation safety &amp; security.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Sh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e has been teaching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airline service &amp; safety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management related courses since 20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13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 in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College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of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Wonkwang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 Health Science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,</w:t>
      </w:r>
      <w:r>
        <w:rPr>
          <w:lang w:eastAsia="en-US"/>
          <w:rFonts w:ascii="Calibri" w:eastAsia="Calibri" w:hAnsi="Calibri" w:cs="Times New Roman"/>
          <w:i/>
          <w:iCs/>
          <w:sz w:val="20"/>
          <w:szCs w:val="20"/>
          <w:kern w:val="0"/>
          <w:shd w:val="clear" w:color="auto" w:fill="auto"/>
        </w:rPr>
        <w:t xml:space="preserve"> </w:t>
      </w:r>
      <w:r>
        <w:rPr>
          <w:lang w:eastAsia="ko-KR"/>
          <w:rFonts w:ascii="Calibri" w:eastAsia="Calibri" w:hAnsi="Calibri" w:cs="Times New Roman"/>
          <w:i/>
          <w:iCs/>
          <w:sz w:val="20"/>
          <w:szCs w:val="20"/>
          <w:kern w:val="0"/>
          <w:shd w:val="clear" w:color="auto" w:fill="auto"/>
          <w:rtl w:val="off"/>
        </w:rPr>
        <w:t xml:space="preserve">Korea, </w:t>
      </w:r>
      <w:r>
        <w:rPr>
          <w:lang w:eastAsia="en-US"/>
          <w:rFonts w:ascii="Calibri" w:eastAsia="Calibri" w:hAnsi="Calibri" w:cs="Times New Roman"/>
          <w:i/>
          <w:iCs/>
          <w:sz w:val="20"/>
          <w:szCs w:val="20"/>
          <w:kern w:val="0"/>
          <w:shd w:val="clear" w:color="auto" w:fill="auto"/>
        </w:rPr>
        <w:t xml:space="preserve">and </w:t>
      </w:r>
      <w:r>
        <w:rPr>
          <w:lang w:eastAsia="ko-KR"/>
          <w:rFonts w:ascii="Calibri" w:eastAsia="Calibri" w:hAnsi="Calibri" w:cs="Times New Roman"/>
          <w:i/>
          <w:iCs/>
          <w:sz w:val="20"/>
          <w:szCs w:val="20"/>
          <w:kern w:val="0"/>
          <w:shd w:val="clear" w:color="auto" w:fill="auto"/>
          <w:rtl w:val="off"/>
        </w:rPr>
        <w:t xml:space="preserve">Chungwoon </w:t>
      </w:r>
      <w:r>
        <w:rPr>
          <w:lang w:eastAsia="en-US"/>
          <w:rFonts w:ascii="Calibri" w:eastAsia="Calibri" w:hAnsi="Calibri" w:cs="Times New Roman"/>
          <w:i/>
          <w:iCs/>
          <w:sz w:val="20"/>
          <w:szCs w:val="20"/>
          <w:kern w:val="0"/>
          <w:shd w:val="clear" w:color="auto" w:fill="auto"/>
        </w:rPr>
        <w:t>University,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</w:rPr>
        <w:t>Korea.</w:t>
      </w: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kern w:val="0"/>
          <w:shd w:val="clear" w:color="auto" w:fill="auto"/>
          <w:rtl w:val="off"/>
        </w:rPr>
        <w:t xml:space="preserve"> </w:t>
      </w:r>
      <w:r>
        <w:rPr>
          <w:rFonts w:ascii="Calibri" w:eastAsia="Calibri" w:hAnsi="Calibri" w:hint="default"/>
          <w:i/>
          <w:iCs/>
          <w:sz w:val="20"/>
          <w:szCs w:val="22"/>
        </w:rPr>
        <w:t xml:space="preserve">Since 2021, </w:t>
      </w:r>
      <w:r>
        <w:rPr>
          <w:lang w:eastAsia="ko-KR"/>
          <w:rFonts w:ascii="Calibri" w:eastAsia="Calibri" w:hAnsi="Calibri" w:hint="default"/>
          <w:i/>
          <w:iCs/>
          <w:sz w:val="20"/>
          <w:szCs w:val="22"/>
          <w:rtl w:val="off"/>
        </w:rPr>
        <w:t>s</w:t>
      </w:r>
      <w:r>
        <w:rPr>
          <w:rFonts w:ascii="Calibri" w:eastAsia="Calibri" w:hAnsi="Calibri" w:hint="default"/>
          <w:i/>
          <w:iCs/>
          <w:sz w:val="20"/>
          <w:szCs w:val="22"/>
        </w:rPr>
        <w:t>he has been serving as the head of the Humanities Center at the College of Liberal Arts</w:t>
      </w:r>
      <w:r>
        <w:rPr>
          <w:lang w:eastAsia="ko-KR"/>
          <w:rFonts w:ascii="Calibri" w:eastAsia="Calibri" w:hAnsi="Calibri" w:hint="default"/>
          <w:i/>
          <w:iCs/>
          <w:sz w:val="20"/>
          <w:szCs w:val="22"/>
          <w:rtl w:val="off"/>
        </w:rPr>
        <w:t>, at Chungwoon University, Korea.</w:t>
      </w:r>
    </w:p>
    <w:p>
      <w:pPr>
        <w:pStyle w:val="a4"/>
        <w:ind w:left="260" w:hanging="260"/>
        <w:wordWrap/>
        <w:jc w:val="left"/>
        <w:rPr>
          <w:rFonts w:ascii="Calibri" w:eastAsia="Calibri" w:hAnsi="Calibri" w:cs="Calibri"/>
          <w:szCs w:val="20"/>
        </w:rPr>
      </w:pPr>
    </w:p>
    <w:p>
      <w:pPr>
        <w:pStyle w:val="a4"/>
        <w:wordWrap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Academic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degrees</w:t>
      </w:r>
    </w:p>
    <w:p>
      <w:pPr>
        <w:pStyle w:val="a4"/>
        <w:ind w:left="600" w:hangingChars="300" w:hanging="600"/>
        <w:wordWrap/>
        <w:spacing w:line="360" w:lineRule="auto"/>
        <w:rPr>
          <w:lang w:eastAsia="ko-KR"/>
          <w:rFonts w:ascii="Calibri" w:eastAsia="Calibri" w:hAnsi="Calibri" w:cs="Calibri" w:hint="eastAsia"/>
          <w:i/>
          <w:szCs w:val="20"/>
          <w:kern w:val="0"/>
          <w:shd w:val="clear" w:color="auto" w:fill="auto"/>
          <w:rtl w:val="off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*B.A.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Dong-A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University, Department of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Resource E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cono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mic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s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Korea</w:t>
      </w:r>
    </w:p>
    <w:p>
      <w:pPr>
        <w:pStyle w:val="a4"/>
        <w:ind w:left="600" w:hangingChars="300" w:hanging="600"/>
        <w:wordWrap/>
        <w:spacing w:line="360" w:lineRule="auto"/>
        <w:rPr>
          <w:lang w:eastAsia="ko-KR"/>
          <w:rFonts w:ascii="Calibri" w:eastAsia="Calibri" w:hAnsi="Calibri" w:cs="Calibri" w:hint="eastAsia"/>
          <w:i/>
          <w:szCs w:val="20"/>
          <w:rtl w:val="off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*M.A.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Sejong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University, Department of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Hotel Tourism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Management. </w:t>
      </w:r>
      <w:r>
        <w:rPr>
          <w:lang w:eastAsia="ko-KR"/>
          <w:rFonts w:ascii="Calibri" w:eastAsia="Calibri" w:hAnsi="Calibri" w:cs="Calibri"/>
          <w:i/>
          <w:szCs w:val="20"/>
          <w:kern w:val="0"/>
          <w:shd w:val="clear" w:color="auto" w:fill="auto"/>
          <w:rtl w:val="off"/>
        </w:rPr>
        <w:t xml:space="preserve">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&lt;</w:t>
      </w:r>
      <w:r>
        <w:rPr>
          <w:rFonts w:ascii="Calibri" w:eastAsia="Calibri" w:hAnsi="Calibri" w:cs="Calibri"/>
          <w:i/>
          <w:szCs w:val="20"/>
        </w:rPr>
        <w:t>The</w:t>
      </w:r>
      <w:r>
        <w:rPr>
          <w:rFonts w:ascii="Calibri" w:eastAsia="Calibri" w:hAnsi="Calibri" w:cs="Calibri"/>
          <w:i/>
          <w:szCs w:val="20"/>
        </w:rPr>
        <w:t xml:space="preserve"> E</w:t>
      </w:r>
      <w:r>
        <w:rPr>
          <w:rFonts w:ascii="Calibri" w:eastAsia="Calibri" w:hAnsi="Calibri" w:cs="Calibri"/>
          <w:i/>
          <w:szCs w:val="20"/>
        </w:rPr>
        <w:t xml:space="preserve">ffect of the Verbal and Non-verbal communication on the Emotional Response, Customer Satisfaction and Behavioral </w:t>
      </w:r>
    </w:p>
    <w:p>
      <w:pPr>
        <w:pStyle w:val="a4"/>
        <w:ind w:left="600" w:right="0" w:firstLine="1"/>
        <w:wordWrap/>
        <w:jc w:val="left"/>
        <w:spacing w:line="360" w:lineRule="auto"/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</w:pPr>
      <w:r>
        <w:rPr>
          <w:rFonts w:ascii="Calibri" w:eastAsia="Calibri" w:hAnsi="Calibri" w:cs="Calibri"/>
          <w:i/>
          <w:szCs w:val="20"/>
        </w:rPr>
        <w:t>Intention of Passenger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&gt;,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Korea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*Ph.D.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Sejong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University, Department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of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Hotel Tourism Management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&lt;</w:t>
      </w:r>
      <w:r>
        <w:rPr>
          <w:rFonts w:ascii="Calibri" w:eastAsia="Calibri" w:hAnsi="Calibri" w:cs="Calibri"/>
          <w:i/>
          <w:color w:val="000000"/>
          <w:sz w:val="20"/>
          <w:szCs w:val="20"/>
          <w:shd w:val="clear" w:color="auto" w:fill="FFFFFF"/>
        </w:rPr>
        <w:t xml:space="preserve">The </w:t>
      </w:r>
      <w:r>
        <w:rPr>
          <w:lang w:eastAsia="ko-KR"/>
          <w:rFonts w:ascii="Calibri" w:eastAsia="Calibri" w:hAnsi="Calibri" w:cs="Calibri"/>
          <w:i/>
          <w:color w:val="000000"/>
          <w:sz w:val="20"/>
          <w:szCs w:val="20"/>
          <w:shd w:val="clear" w:color="auto" w:fill="FFFFFF"/>
          <w:rtl w:val="off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  <w:shd w:val="clear" w:color="auto" w:fill="FFFFFF"/>
        </w:rPr>
        <w:t>ffects of Professionalism of Flight Attendant on Service Orientation and Safety Orientation - By mediating effect of Self Efficacy -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&gt;,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Korea</w:t>
      </w:r>
    </w:p>
    <w:p>
      <w:pPr>
        <w:pStyle w:val="a4"/>
        <w:ind w:left="260" w:hanging="260"/>
        <w:wordWrap/>
        <w:jc w:val="left"/>
        <w:rPr>
          <w:rFonts w:ascii="Calibri" w:eastAsia="Calibri" w:hAnsi="Calibri" w:cs="Calibri"/>
          <w:szCs w:val="20"/>
        </w:rPr>
      </w:pPr>
    </w:p>
    <w:p>
      <w:pPr>
        <w:pStyle w:val="a4"/>
        <w:wordWrap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Honors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</w:t>
      </w:r>
    </w:p>
    <w:p>
      <w:pPr>
        <w:spacing w:line="360"/>
        <w:rPr>
          <w:lang w:eastAsia="en-US"/>
          <w:rFonts w:ascii="Calibri" w:eastAsia="Calibri" w:hAnsi="Calibri" w:cs="Calibri"/>
          <w:i/>
          <w:iCs/>
          <w:szCs w:val="20"/>
        </w:rPr>
      </w:pP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*</w:t>
      </w:r>
      <w:r>
        <w:rPr>
          <w:lang w:val="en" w:eastAsia="en-US"/>
          <w:rFonts w:ascii="Calibri" w:eastAsia="Calibri" w:hAnsi="Calibri" w:cs="Calibri"/>
          <w:i/>
          <w:iCs/>
          <w:szCs w:val="20"/>
        </w:rPr>
        <w:t>Selected as an excellent</w:t>
      </w:r>
      <w:r>
        <w:rPr>
          <w:lang w:val="en" w:eastAsia="ko-KR"/>
          <w:rFonts w:ascii="Calibri" w:eastAsia="Calibri" w:hAnsi="Calibri" w:cs="Calibri"/>
          <w:i/>
          <w:iCs/>
          <w:szCs w:val="20"/>
          <w:rtl w:val="off"/>
        </w:rPr>
        <w:t xml:space="preserve"> Award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: </w:t>
      </w:r>
      <w:r>
        <w:rPr>
          <w:lang w:val="en" w:eastAsia="en-US"/>
          <w:rFonts w:ascii="Calibri" w:eastAsia="Calibri" w:hAnsi="Calibri" w:cs="Calibri"/>
          <w:i/>
          <w:iCs/>
          <w:szCs w:val="20"/>
        </w:rPr>
        <w:t>20</w:t>
      </w:r>
      <w:r>
        <w:rPr>
          <w:lang w:val="en" w:eastAsia="ko-KR"/>
          <w:rFonts w:ascii="Calibri" w:eastAsia="Calibri" w:hAnsi="Calibri" w:cs="Calibri"/>
          <w:i/>
          <w:iCs/>
          <w:szCs w:val="20"/>
          <w:rtl w:val="off"/>
        </w:rPr>
        <w:t xml:space="preserve">22 </w:t>
      </w:r>
      <w:r>
        <w:rPr>
          <w:rFonts w:ascii="Calibri" w:eastAsia="Calibri" w:hAnsi="Calibri" w:hint="default"/>
          <w:i/>
          <w:iCs/>
          <w:szCs w:val="20"/>
        </w:rPr>
        <w:t>Winter Teaching Method Contest</w:t>
      </w:r>
      <w:r>
        <w:rPr>
          <w:lang w:val="en" w:eastAsia="ko-KR"/>
          <w:rFonts w:ascii="Calibri" w:eastAsia="Calibri" w:hAnsi="Calibri" w:cs="Calibri"/>
          <w:i/>
          <w:iCs/>
          <w:szCs w:val="20"/>
          <w:rtl w:val="off"/>
        </w:rPr>
        <w:t xml:space="preserve"> </w:t>
      </w:r>
      <w:r>
        <w:rPr>
          <w:lang w:val="en" w:eastAsia="en-US"/>
          <w:rFonts w:ascii="Calibri" w:eastAsia="Calibri" w:hAnsi="Calibri" w:cs="Calibri"/>
          <w:i/>
          <w:iCs/>
          <w:szCs w:val="20"/>
        </w:rPr>
        <w:t xml:space="preserve">(Topic: </w:t>
      </w:r>
      <w:r>
        <w:rPr>
          <w:rFonts w:ascii="Calibri" w:eastAsia="Calibri" w:hAnsi="Calibri" w:hint="default"/>
          <w:i/>
          <w:iCs/>
          <w:szCs w:val="20"/>
        </w:rPr>
        <w:t>Reinforcing students'self-leadership through coaching flip learning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)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, </w:t>
      </w:r>
      <w:r>
        <w:rPr>
          <w:rFonts w:ascii="Calibri" w:eastAsia="Calibri" w:hAnsi="Calibri" w:hint="default"/>
          <w:i/>
          <w:iCs/>
          <w:szCs w:val="20"/>
        </w:rPr>
        <w:t>Future Convergence E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d</w:t>
      </w:r>
      <w:r>
        <w:rPr>
          <w:rFonts w:ascii="Calibri" w:eastAsia="Calibri" w:hAnsi="Calibri" w:hint="default"/>
          <w:i/>
          <w:iCs/>
          <w:szCs w:val="20"/>
        </w:rPr>
        <w:t>ucation Society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, Korea</w:t>
      </w:r>
    </w:p>
    <w:p>
      <w:pPr>
        <w:spacing w:line="360"/>
        <w:rPr>
          <w:lang w:eastAsia="ko-KR"/>
          <w:rFonts w:ascii="Calibri" w:eastAsia="Calibri" w:hAnsi="Calibri" w:cs="Calibri" w:hint="eastAsia"/>
          <w:i/>
          <w:iCs/>
          <w:szCs w:val="20"/>
          <w:kern w:val="0"/>
          <w:shd w:val="clear" w:color="auto" w:fill="auto"/>
          <w:rtl w:val="off"/>
        </w:rPr>
      </w:pP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*</w:t>
      </w:r>
      <w:r>
        <w:rPr>
          <w:rFonts w:ascii="Calibri" w:eastAsia="Calibri" w:hAnsi="Calibri" w:hint="default"/>
          <w:i/>
          <w:iCs/>
          <w:szCs w:val="20"/>
        </w:rPr>
        <w:t>Best Teaching Method Case Contest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(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20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>21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)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 - Encouragement Award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University, Korea</w:t>
      </w:r>
    </w:p>
    <w:p>
      <w:pPr>
        <w:spacing w:line="360"/>
        <w:rPr>
          <w:lang w:eastAsia="en-US"/>
          <w:rFonts w:ascii="Calibri" w:eastAsia="Calibri" w:hAnsi="Calibri" w:cs="Calibri"/>
          <w:i/>
          <w:iCs/>
          <w:szCs w:val="20"/>
        </w:rPr>
      </w:pP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*</w:t>
      </w:r>
      <w:r>
        <w:rPr>
          <w:rFonts w:ascii="Calibri" w:eastAsia="Calibri" w:hAnsi="Calibri" w:hint="default"/>
          <w:i/>
          <w:iCs/>
          <w:szCs w:val="20"/>
        </w:rPr>
        <w:t>Best Teaching Method Case Contest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(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20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2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0 - </w:t>
      </w:r>
      <w:r>
        <w:rPr>
          <w:rFonts w:ascii="Calibri" w:eastAsia="Calibri" w:hAnsi="Calibri" w:hint="default"/>
          <w:i/>
          <w:iCs/>
          <w:szCs w:val="20"/>
        </w:rPr>
        <w:t>Excellence Award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>,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University, Korea</w:t>
      </w:r>
    </w:p>
    <w:p>
      <w:pPr>
        <w:pStyle w:val="a4"/>
        <w:ind w:left="260" w:hanging="260"/>
        <w:wordWrap/>
        <w:jc w:val="left"/>
        <w:rPr>
          <w:rFonts w:ascii="Calibri" w:eastAsia="Calibri" w:hAnsi="Calibri" w:cs="Calibri"/>
          <w:szCs w:val="20"/>
        </w:rPr>
      </w:pPr>
    </w:p>
    <w:p>
      <w:pPr>
        <w:pStyle w:val="a4"/>
        <w:wordWrap/>
        <w:spacing w:line="240" w:lineRule="auto"/>
        <w:rPr>
          <w:lang w:eastAsia="ko-KR"/>
          <w:rFonts w:ascii="Calibri" w:eastAsia="Calibri" w:hAnsi="Calibri" w:cs="Calibri" w:hint="eastAsia"/>
          <w:b/>
          <w:bCs/>
          <w:i/>
          <w:iCs/>
          <w:color w:val="4472C4"/>
          <w:sz w:val="20"/>
          <w:szCs w:val="20"/>
          <w:shd w:val="clear" w:color="auto" w:fill="auto"/>
          <w:rtl w:val="off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Academic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Activities </w:t>
      </w:r>
    </w:p>
    <w:p>
      <w:pPr>
        <w:pStyle w:val="a4"/>
        <w:wordWrap/>
        <w:spacing w:line="240" w:lineRule="auto"/>
        <w:rPr>
          <w:lang w:eastAsia="ko-KR"/>
          <w:rFonts w:ascii="Calibri" w:eastAsia="Calibri" w:hAnsi="Calibri" w:cs="Calibri" w:hint="eastAsia"/>
          <w:i/>
          <w:iCs/>
          <w:szCs w:val="20"/>
          <w:kern w:val="0"/>
          <w:shd w:val="clear" w:color="auto" w:fill="auto"/>
          <w:rtl w:val="off"/>
        </w:rPr>
      </w:pP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*20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>20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- present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  E</w:t>
      </w:r>
      <w:r>
        <w:rPr>
          <w:rFonts w:ascii="Calibri" w:eastAsia="Calibri" w:hAnsi="Calibri" w:hint="default"/>
          <w:i/>
          <w:iCs/>
          <w:szCs w:val="20"/>
        </w:rPr>
        <w:t>xecutive director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.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   </w:t>
      </w:r>
      <w:r>
        <w:rPr>
          <w:rFonts w:ascii="Calibri" w:eastAsia="Calibri" w:hAnsi="Calibri" w:hint="default"/>
          <w:i/>
          <w:iCs/>
          <w:szCs w:val="20"/>
        </w:rPr>
        <w:t>Korea Restaurant Management Association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</w:t>
      </w:r>
    </w:p>
    <w:p>
      <w:pPr>
        <w:pStyle w:val="a4"/>
        <w:wordWrap/>
        <w:spacing w:line="240" w:lineRule="auto"/>
        <w:rPr>
          <w:lang w:eastAsia="ko-KR"/>
          <w:rFonts w:ascii="Calibri" w:eastAsia="Calibri" w:hAnsi="Calibri" w:cs="Calibri" w:hint="eastAsia"/>
          <w:i/>
          <w:iCs/>
          <w:sz w:val="20"/>
          <w:szCs w:val="20"/>
          <w:rtl w:val="off"/>
        </w:rPr>
      </w:pP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*20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2</w:t>
      </w:r>
      <w:r>
        <w:rPr>
          <w:lang w:eastAsia="ko-KR"/>
          <w:rFonts w:ascii="Calibri" w:eastAsia="Calibri" w:hAnsi="Calibri" w:cs="Calibri"/>
          <w:i/>
          <w:iCs/>
          <w:sz w:val="20"/>
          <w:szCs w:val="20"/>
          <w:rtl w:val="off"/>
        </w:rPr>
        <w:t>1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lang w:eastAsia="ko-KR"/>
          <w:rFonts w:ascii="Calibri" w:eastAsia="Calibri" w:hAnsi="Calibri" w:cs="Calibri"/>
          <w:i/>
          <w:iCs/>
          <w:sz w:val="20"/>
          <w:szCs w:val="20"/>
          <w:rtl w:val="off"/>
        </w:rPr>
        <w:t xml:space="preserve">       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 xml:space="preserve"> Planning Chairperson</w:t>
      </w:r>
      <w:r>
        <w:rPr>
          <w:lang w:eastAsia="ko-KR"/>
          <w:rFonts w:ascii="Calibri" w:eastAsia="Calibri" w:hAnsi="Calibri" w:cs="Calibri"/>
          <w:i/>
          <w:iCs/>
          <w:sz w:val="20"/>
          <w:szCs w:val="20"/>
          <w:rtl w:val="off"/>
        </w:rPr>
        <w:t xml:space="preserve">,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 xml:space="preserve">Public Value of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J-Institute</w:t>
      </w:r>
    </w:p>
    <w:p>
      <w:pPr>
        <w:pStyle w:val="a4"/>
        <w:wordWrap/>
        <w:spacing w:line="240" w:lineRule="auto"/>
        <w:rPr>
          <w:lang w:eastAsia="ko-KR"/>
          <w:rFonts w:ascii="Calibri" w:eastAsia="Calibri" w:hAnsi="Calibri" w:cs="Calibri" w:hint="eastAsia"/>
          <w:i/>
          <w:iCs/>
          <w:sz w:val="20"/>
          <w:szCs w:val="20"/>
          <w:rtl w:val="off"/>
        </w:rPr>
      </w:pP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*20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2</w:t>
      </w:r>
      <w:r>
        <w:rPr>
          <w:lang w:eastAsia="ko-KR"/>
          <w:rFonts w:ascii="Calibri" w:eastAsia="Calibri" w:hAnsi="Calibri" w:cs="Calibri"/>
          <w:i/>
          <w:iCs/>
          <w:sz w:val="20"/>
          <w:szCs w:val="20"/>
          <w:rtl w:val="off"/>
        </w:rPr>
        <w:t>2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hint="default"/>
          <w:i/>
          <w:iCs/>
          <w:sz w:val="20"/>
          <w:szCs w:val="20"/>
        </w:rPr>
        <w:t xml:space="preserve"> Editorial Advisory Board / Intelligence</w:t>
      </w:r>
      <w:r>
        <w:rPr>
          <w:lang w:eastAsia="ko-KR"/>
          <w:rFonts w:ascii="Calibri" w:eastAsia="Calibri" w:hAnsi="Calibri" w:hint="default"/>
          <w:i/>
          <w:iCs/>
          <w:sz w:val="20"/>
          <w:szCs w:val="20"/>
          <w:rtl w:val="off"/>
        </w:rPr>
        <w:t xml:space="preserve">, </w:t>
      </w:r>
      <w:r>
        <w:rPr>
          <w:rFonts w:ascii="Calibri" w:eastAsia="Calibri" w:hAnsi="Calibri" w:hint="default"/>
          <w:i/>
          <w:iCs/>
          <w:sz w:val="20"/>
          <w:szCs w:val="20"/>
        </w:rPr>
        <w:t>Public Value</w:t>
      </w:r>
      <w:r>
        <w:rPr>
          <w:lang w:eastAsia="ko-KR"/>
          <w:rFonts w:ascii="Calibri" w:eastAsia="Calibri" w:hAnsi="Calibri" w:hint="default"/>
          <w:i/>
          <w:iCs/>
          <w:sz w:val="20"/>
          <w:szCs w:val="20"/>
          <w:rtl w:val="off"/>
        </w:rPr>
        <w:t xml:space="preserve">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 xml:space="preserve">of 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J-Institute</w:t>
      </w:r>
    </w:p>
    <w:p>
      <w:pPr>
        <w:pStyle w:val="a4"/>
        <w:wordWrap/>
        <w:spacing w:line="240" w:lineRule="auto"/>
        <w:rPr>
          <w:lang w:eastAsia="en-US"/>
          <w:rFonts w:ascii="Calibri" w:eastAsia="Calibri" w:hAnsi="Calibri" w:cs="Calibri"/>
          <w:i/>
          <w:iCs/>
          <w:sz w:val="20"/>
          <w:szCs w:val="20"/>
          <w:kern w:val="0"/>
          <w:shd w:val="clear" w:color="auto" w:fill="auto"/>
        </w:rPr>
      </w:pPr>
    </w:p>
    <w:p>
      <w:pPr>
        <w:pStyle w:val="a4"/>
        <w:wordWrap/>
        <w:jc w:val="left"/>
        <w:rPr>
          <w:lang w:eastAsia="ko-KR"/>
          <w:rFonts w:ascii="Calibri" w:eastAsia="Calibri" w:hAnsi="Calibri" w:hint="eastAsia"/>
          <w:i/>
          <w:iCs/>
          <w:szCs w:val="20"/>
          <w:rtl w:val="off"/>
        </w:rPr>
      </w:pP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>*20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>22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 - present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  </w:t>
      </w:r>
      <w:r>
        <w:rPr>
          <w:rFonts w:ascii="Calibri" w:eastAsia="Calibri" w:hAnsi="Calibri" w:hint="default"/>
          <w:i/>
          <w:iCs/>
          <w:szCs w:val="20"/>
        </w:rPr>
        <w:t>Academic Director</w:t>
      </w:r>
      <w:r>
        <w:rPr>
          <w:lang w:eastAsia="ko-KR"/>
          <w:rFonts w:ascii="Calibri" w:eastAsia="Calibri" w:hAnsi="Calibri" w:cs="Calibri"/>
          <w:i/>
          <w:iCs/>
          <w:szCs w:val="20"/>
          <w:kern w:val="0"/>
          <w:shd w:val="clear" w:color="auto" w:fill="auto"/>
          <w:rtl w:val="off"/>
        </w:rPr>
        <w:t xml:space="preserve">. </w:t>
      </w:r>
      <w:r>
        <w:rPr>
          <w:rFonts w:ascii="Calibri" w:eastAsia="Calibri" w:hAnsi="Calibri" w:hint="default"/>
          <w:i/>
          <w:iCs/>
          <w:szCs w:val="20"/>
        </w:rPr>
        <w:t>Korea Hotel and Tourism Association</w:t>
      </w:r>
    </w:p>
    <w:p>
      <w:pPr>
        <w:pStyle w:val="a4"/>
        <w:wordWrap/>
        <w:jc w:val="left"/>
        <w:rPr>
          <w:rFonts w:ascii="Calibri" w:eastAsia="Calibri" w:hAnsi="Calibri" w:cs="Calibri"/>
          <w:b/>
          <w:bCs/>
          <w:color w:val="4472C4"/>
          <w:szCs w:val="20"/>
          <w:shd w:val="clear" w:color="auto" w:fill="auto"/>
        </w:rPr>
      </w:pPr>
    </w:p>
    <w:p>
      <w:pPr>
        <w:pStyle w:val="a4"/>
        <w:wordWrap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Books</w:t>
      </w:r>
    </w:p>
    <w:p>
      <w:pPr>
        <w:pStyle w:val="a4"/>
        <w:ind w:left="600" w:hangingChars="300" w:hanging="600"/>
        <w:spacing w:line="360" w:lineRule="auto"/>
        <w:rPr>
          <w:lang w:eastAsia="en-US"/>
          <w:rFonts w:ascii="Calibri" w:eastAsia="Calibri" w:hAnsi="Calibri" w:cs="Calibri"/>
          <w:i/>
          <w:szCs w:val="20"/>
        </w:rPr>
      </w:pP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*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Lee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,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S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. </w:t>
      </w:r>
      <w:r>
        <w:rPr>
          <w:lang w:val="en" w:eastAsia="en-US"/>
          <w:rFonts w:ascii="Calibri" w:eastAsia="Calibri" w:hAnsi="Calibri" w:cs="Calibri"/>
          <w:i/>
          <w:szCs w:val="20"/>
        </w:rPr>
        <w:t>Job interview and self-diagnosis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. 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Dongmun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publication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 xml:space="preserve"> (201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9</w:t>
      </w:r>
      <w:r>
        <w:rPr>
          <w:lang w:eastAsia="en-US"/>
          <w:rFonts w:ascii="Calibri" w:eastAsia="Calibri" w:hAnsi="Calibri" w:cs="Calibri"/>
          <w:i/>
          <w:szCs w:val="20"/>
          <w:kern w:val="0"/>
          <w:shd w:val="clear" w:color="auto" w:fill="auto"/>
        </w:rPr>
        <w:t>).</w:t>
      </w:r>
    </w:p>
    <w:p>
      <w:pPr>
        <w:pStyle w:val="a4"/>
        <w:ind w:left="260" w:hanging="260"/>
        <w:wordWrap/>
        <w:jc w:val="left"/>
        <w:rPr>
          <w:rFonts w:ascii="Calibri" w:eastAsia="Calibri" w:hAnsi="Calibri" w:cs="Calibri"/>
          <w:szCs w:val="20"/>
        </w:rPr>
      </w:pPr>
    </w:p>
    <w:p>
      <w:pPr>
        <w:pStyle w:val="a4"/>
        <w:wordWrap/>
        <w:spacing w:line="240" w:lineRule="auto"/>
        <w:rPr>
          <w:lang w:eastAsia="ko-KR"/>
          <w:rFonts w:ascii="Calibri" w:eastAsia="Calibri" w:hAnsi="Calibri" w:cs="Calibri" w:hint="eastAsia"/>
          <w:b/>
          <w:bCs/>
          <w:color w:val="4472C4"/>
          <w:sz w:val="18"/>
          <w:shd w:val="clear" w:color="auto" w:fill="auto"/>
          <w:rtl w:val="off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  Journal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articles </w:t>
      </w:r>
    </w:p>
    <w:p>
      <w:pP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shd w:val="clear" w:color="auto" w:fill="auto"/>
        </w:rPr>
      </w:pP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rtl w:val="off"/>
        </w:rPr>
        <w:t>Lee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,</w:t>
      </w: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rtl w:val="off"/>
        </w:rPr>
        <w:t xml:space="preserve"> 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&amp; Lee, S</w:t>
      </w: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rtl w:val="off"/>
        </w:rPr>
        <w:t xml:space="preserve">. </w:t>
      </w:r>
      <w:r>
        <w:rPr>
          <w:rFonts w:ascii="Calibri" w:eastAsia="Calibri" w:hAnsi="Calibri" w:hint="default"/>
          <w:i/>
          <w:iCs/>
          <w:color w:val="000000"/>
          <w:szCs w:val="20"/>
        </w:rPr>
        <w:t>The Key to Sustainable Growth of Airlines: The Safety Orientation of Cabin Crew</w:t>
      </w:r>
      <w:r>
        <w:rPr>
          <w:lang w:eastAsia="ko-KR"/>
          <w:rFonts w:ascii="Calibri" w:eastAsia="Calibri" w:hAnsi="Calibri" w:hint="default"/>
          <w:i/>
          <w:iCs/>
          <w:color w:val="000000"/>
          <w:szCs w:val="20"/>
          <w:rtl w:val="off"/>
        </w:rPr>
        <w:t xml:space="preserve">.                                        </w:t>
      </w:r>
      <w:r>
        <w:rPr>
          <w:rFonts w:ascii="Calibri" w:eastAsia="Calibri" w:hAnsi="Calibri" w:hint="default"/>
          <w:i/>
          <w:iCs/>
          <w:color w:val="000000"/>
          <w:szCs w:val="20"/>
        </w:rPr>
        <w:t>International Journal of Crisis &amp; Safety</w:t>
      </w:r>
      <w:r>
        <w:rPr>
          <w:lang w:eastAsia="ko-KR"/>
          <w:rFonts w:ascii="Calibri" w:eastAsia="Calibri" w:hAnsi="Calibri" w:hint="default"/>
          <w:i/>
          <w:iCs/>
          <w:color w:val="000000"/>
          <w:szCs w:val="20"/>
          <w:rtl w:val="off"/>
        </w:rPr>
        <w:t>, 7(2), 36-46 (2022).</w:t>
      </w:r>
    </w:p>
    <w:p>
      <w:pPr>
        <w:pStyle w:val="a4"/>
        <w:ind w:left="540" w:hangingChars="300" w:hanging="540"/>
        <w:wordWrap/>
        <w:spacing w:line="36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Lee, S</w:t>
      </w: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rtl w:val="off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 Study on the Professionalism of Cabin Crew Applying the PROFESSIONALISM Perspective. Public Value, 6(1),72-82 (2021)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.</w:t>
      </w:r>
    </w:p>
    <w:p>
      <w:pPr>
        <w:pStyle w:val="a4"/>
        <w:ind w:left="540" w:hangingChars="300" w:hanging="540"/>
        <w:wordWrap/>
        <w:spacing w:line="36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Lee, S. &amp; Han, S. Preceding Factors for Life Satisfaction of University Students Majoring in Aviation Service in the COVID-19 DISASTER: Social Environment in the Classroom, Grit. International Journal of Human &amp; Disaster. 6(3), 64-74(2021)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.</w:t>
      </w:r>
    </w:p>
    <w:p>
      <w:pPr>
        <w:pStyle w:val="a4"/>
        <w:ind w:left="540" w:hangingChars="300" w:hanging="540"/>
        <w:wordWrap/>
        <w:spacing w:line="360" w:lineRule="auto"/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Choi, K</w:t>
      </w:r>
      <w:r>
        <w:rPr>
          <w:lang w:eastAsia="ko-KR"/>
          <w:rFonts w:ascii="Calibri" w:eastAsia="Calibri" w:hAnsi="Calibri" w:cs="Calibri"/>
          <w:i/>
          <w:iCs/>
          <w:color w:val="000000"/>
          <w:sz w:val="20"/>
          <w:szCs w:val="20"/>
          <w:rtl w:val="off"/>
        </w:rPr>
        <w:t>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&amp; Lee, S. A Study on Passengers’ Perception of Aviation Safety Information and SAFETY Behavioral Intention. Interna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tional Journal of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Crisis &amp;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Safety, 6(2), 36-45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2021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.</w:t>
      </w:r>
    </w:p>
    <w:p>
      <w:pPr>
        <w:pStyle w:val="a4"/>
        <w:ind w:left="540" w:hangingChars="300" w:hanging="540"/>
        <w:wordWrap/>
        <w:spacing w:line="360" w:lineRule="auto"/>
        <w:rPr>
          <w:lang w:eastAsia="ko-KR"/>
          <w:rFonts w:ascii="Calibri" w:eastAsia="Calibri" w:hAnsi="Calibri" w:cs="Calibri" w:hint="eastAsia"/>
          <w:b w:val="0"/>
          <w:bCs w:val="0"/>
          <w:i/>
          <w:iCs/>
          <w:szCs w:val="20"/>
          <w:kern w:val="0"/>
          <w:shd w:val="clear" w:color="auto" w:fill="auto"/>
          <w:rtl w:val="off"/>
        </w:rPr>
      </w:pP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Ahn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, S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rtl w:val="off"/>
        </w:rPr>
        <w:t>.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&amp; Lee, S.  A Study on the effects of self-leadership and self-efficacy on employment preparation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behaviour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of college students majoring in airline services: Focused on mediating effect of self-efficacy.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Tourism Management Research Organization, 25(2), 279-303 (2021).</w:t>
      </w:r>
    </w:p>
    <w:p>
      <w:pPr>
        <w:pStyle w:val="a4"/>
        <w:ind w:left="540" w:hangingChars="300" w:hanging="540"/>
        <w:wordWrap/>
        <w:spacing w:line="360" w:lineRule="auto"/>
        <w:rPr>
          <w:rFonts w:ascii="Calibri" w:eastAsia="Calibri" w:hAnsi="Calibri" w:cs="Calibri" w:hint="eastAsia"/>
          <w:b w:val="0"/>
          <w:bCs w:val="0"/>
          <w:i/>
          <w:iCs/>
          <w:color w:val="000000"/>
          <w:sz w:val="20"/>
          <w:szCs w:val="20"/>
          <w:shd w:val="clear" w:color="auto" w:fill="auto"/>
        </w:rPr>
      </w:pP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Lee, S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rtl w:val="off"/>
        </w:rPr>
        <w:t xml:space="preserve">. &amp;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Ahn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, S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rtl w:val="off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.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rtl w:val="off"/>
        </w:rPr>
        <w:t xml:space="preserve"> </w:t>
      </w:r>
      <w:r>
        <w:rPr>
          <w:rFonts w:ascii="Calibri" w:eastAsia="Calibri" w:hAnsi="Calibri" w:cs="Calibri" w:hint="eastAsia"/>
          <w:b w:val="0"/>
          <w:bCs w:val="0"/>
          <w:i/>
          <w:iCs/>
          <w:color w:val="000000"/>
          <w:sz w:val="20"/>
          <w:szCs w:val="20"/>
          <w:shd w:val="clear" w:color="auto" w:fill="auto"/>
        </w:rPr>
        <w:t>A Study on Antecedent Variables Affecting University Students' Job Preparation Behavior Under the COVID-19 Situation</w:t>
      </w:r>
      <w:r>
        <w:rPr>
          <w:lang w:eastAsia="ko-KR"/>
          <w:rFonts w:ascii="Calibri" w:eastAsia="Calibri" w:hAnsi="Calibri" w:cs="Calibri" w:hint="eastAsia"/>
          <w:b w:val="0"/>
          <w:bCs w:val="0"/>
          <w:i/>
          <w:iCs/>
          <w:color w:val="000000"/>
          <w:sz w:val="20"/>
          <w:szCs w:val="20"/>
          <w:shd w:val="clear" w:color="auto" w:fill="auto"/>
          <w:rtl w:val="off"/>
        </w:rPr>
        <w:t>, International Journal of Human &amp; Disaster. 6(4),47-58(2021).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</w:pP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Lee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J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. &amp;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Lee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S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. 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A Delphi study on the factors for acceptance for interviews with cabin crews of foreign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full service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carrier: Q Airlines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.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Journal of Hospitality and Tourism Studies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22(4)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, 1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98-216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 xml:space="preserve"> (20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20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).</w:t>
      </w:r>
    </w:p>
    <w:p>
      <w:pPr>
        <w:pStyle w:val="a4"/>
        <w:ind w:left="540" w:hangingChars="300" w:hanging="540"/>
        <w:wordWrap/>
        <w:spacing w:line="360" w:lineRule="auto"/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Lee, S. &amp; Son, S &amp;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Kim,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rtl w:val="off"/>
        </w:rPr>
        <w:t xml:space="preserve">S.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A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 comparative study on pre-ordered in-flight meals of low-cost carriers : focused on the visual elements of food design, Journal of Hospitality and Tourism Studies, 21(1), 233-24 (2019).</w:t>
      </w:r>
    </w:p>
    <w:p>
      <w:pPr>
        <w:pStyle w:val="a4"/>
        <w:ind w:left="540" w:hangingChars="300" w:hanging="540"/>
        <w:wordWrap/>
        <w:spacing w:line="360" w:lineRule="auto"/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</w:pP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Lee, S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The performance model of flight attendants' sense of career calling. 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Journal of Hospitality and Tourism Studies</w:t>
      </w:r>
      <w:r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, 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szCs w:val="20"/>
          <w:kern w:val="0"/>
          <w:shd w:val="clear" w:color="auto" w:fill="auto"/>
        </w:rPr>
        <w:t>18(6), 527-546 (2016).</w:t>
      </w:r>
    </w:p>
    <w:p>
      <w:pPr>
        <w:pStyle w:val="a4"/>
        <w:ind w:left="600" w:hangingChars="300" w:hanging="600"/>
        <w:spacing w:line="360" w:lineRule="auto"/>
        <w:rPr>
          <w:lang w:eastAsia="ko-KR"/>
          <w:rFonts w:ascii="Calibri" w:eastAsia="Calibri" w:hAnsi="Calibri" w:cs="Calibri" w:hint="eastAsia"/>
          <w:b w:val="0"/>
          <w:bCs w:val="0"/>
          <w:i/>
          <w:iCs/>
          <w:szCs w:val="20"/>
          <w:kern w:val="0"/>
          <w:rtl w:val="off"/>
        </w:rPr>
      </w:pPr>
      <w:r>
        <w:rPr>
          <w:lang w:eastAsia="ko-KR"/>
          <w:rFonts w:ascii="Calibri" w:eastAsia="Calibri" w:hAnsi="Calibri" w:cs="Calibri"/>
          <w:b w:val="0"/>
          <w:bCs w:val="0"/>
          <w:i/>
          <w:iCs/>
          <w:szCs w:val="20"/>
          <w:kern w:val="0"/>
          <w:rtl w:val="off"/>
        </w:rPr>
        <w:t xml:space="preserve">Bae, D., Lee, S. &amp; Cha, H. </w:t>
      </w:r>
      <w:r>
        <w:rPr>
          <w:caps w:val="off"/>
          <w:rFonts w:ascii="Calibri" w:eastAsia="Calibri" w:hAnsi="Calibri" w:cs="Nanum Gothic"/>
          <w:b w:val="0"/>
          <w:i/>
          <w:iCs/>
          <w:sz w:val="20"/>
          <w:szCs w:val="20"/>
        </w:rPr>
        <w:t>The Effect of the Airport Service Quality on Airline`s Image and Brand Royalty of Customer</w:t>
      </w:r>
      <w:r>
        <w:rPr>
          <w:caps w:val="off"/>
          <w:lang w:eastAsia="ko-KR"/>
          <w:rFonts w:ascii="Calibri" w:eastAsia="Calibri" w:hAnsi="Calibri" w:cs="Nanum Gothic"/>
          <w:b w:val="0"/>
          <w:i/>
          <w:iCs/>
          <w:sz w:val="20"/>
          <w:szCs w:val="20"/>
          <w:rtl w:val="off"/>
        </w:rPr>
        <w:t>, Journal of Mice and Tourism Research, 14(4), 161-182 (2014).</w:t>
      </w:r>
    </w:p>
    <w:p>
      <w:pPr>
        <w:pStyle w:val="a4"/>
        <w:ind w:left="600" w:hangingChars="300" w:hanging="600"/>
        <w:spacing w:line="360" w:lineRule="auto"/>
        <w:rPr>
          <w:lang w:eastAsia="ko-KR"/>
          <w:rFonts w:ascii="Calibri" w:eastAsia="Calibri" w:hAnsi="Calibri" w:cs="Calibri" w:hint="eastAsia"/>
          <w:b w:val="0"/>
          <w:bCs w:val="0"/>
          <w:i/>
          <w:iCs/>
          <w:szCs w:val="20"/>
          <w:kern w:val="0"/>
          <w:rtl w:val="off"/>
        </w:rPr>
      </w:pPr>
      <w:r>
        <w:rPr>
          <w:lang w:eastAsia="ko-KR"/>
          <w:rFonts w:ascii="Calibri" w:eastAsia="Calibri" w:hAnsi="Calibri" w:cs="Calibri"/>
          <w:b w:val="0"/>
          <w:bCs w:val="0"/>
          <w:i/>
          <w:iCs/>
          <w:szCs w:val="20"/>
          <w:kern w:val="0"/>
          <w:rtl w:val="off"/>
        </w:rPr>
        <w:t xml:space="preserve">Lee, S., Cha, H., &amp; Lee, H.  </w:t>
      </w:r>
      <w:r>
        <w:rPr>
          <w:caps w:val="off"/>
          <w:rFonts w:ascii="Calibri" w:eastAsia="Calibri" w:hAnsi="Calibri" w:cs="notokr-regular"/>
          <w:b w:val="0"/>
          <w:i/>
          <w:iCs/>
          <w:sz w:val="20"/>
          <w:szCs w:val="20"/>
        </w:rPr>
        <w:t>A Study on the Application of Quality Function Deployment for Enrichment of Educational Service Quality in Dept. of Airline Service</w:t>
      </w:r>
      <w:r>
        <w:rPr>
          <w:caps w:val="off"/>
          <w:lang w:eastAsia="ko-KR"/>
          <w:rFonts w:ascii="Calibri" w:eastAsia="Calibri" w:hAnsi="Calibri" w:cs="notokr-regular"/>
          <w:b w:val="0"/>
          <w:i/>
          <w:iCs/>
          <w:sz w:val="20"/>
          <w:szCs w:val="20"/>
          <w:rtl w:val="off"/>
        </w:rPr>
        <w:t xml:space="preserve">, </w:t>
      </w:r>
      <w:r>
        <w:rPr>
          <w:caps w:val="off"/>
          <w:rFonts w:ascii="Calibri" w:eastAsia="Calibri" w:hAnsi="Calibri" w:cs="Apple SD Gothic Neo"/>
          <w:b w:val="0"/>
          <w:i/>
          <w:iCs/>
          <w:sz w:val="20"/>
          <w:szCs w:val="20"/>
        </w:rPr>
        <w:t>Journal of Tourism Sciences</w:t>
      </w:r>
      <w:r>
        <w:rPr>
          <w:caps w:val="off"/>
          <w:lang w:eastAsia="ko-KR"/>
          <w:rFonts w:ascii="Calibri" w:eastAsia="Calibri" w:hAnsi="Calibri" w:cs="Apple SD Gothic Neo"/>
          <w:b w:val="0"/>
          <w:i/>
          <w:iCs/>
          <w:sz w:val="20"/>
          <w:szCs w:val="20"/>
          <w:rtl w:val="off"/>
        </w:rPr>
        <w:t xml:space="preserve">, 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szCs w:val="20"/>
          <w:kern w:val="0"/>
          <w:rtl w:val="off"/>
        </w:rPr>
        <w:t>38(10), 245-264(2014).</w:t>
      </w:r>
    </w:p>
    <w:p>
      <w:pPr>
        <w:ind w:firstLine="0"/>
        <w:shd w:val="clear" w:color="auto" w:fill="auto"/>
        <w:rPr>
          <w:caps w:val="off"/>
          <w:lang w:eastAsia="ko-KR"/>
          <w:rFonts w:ascii="Calibri" w:eastAsia="Calibri" w:hAnsi="Calibri" w:cs="Noto Sans KR" w:hint="eastAsia"/>
          <w:b w:val="0"/>
          <w:i/>
          <w:iCs/>
          <w:sz w:val="20"/>
          <w:szCs w:val="20"/>
          <w:rtl w:val="off"/>
        </w:rPr>
      </w:pPr>
      <w:r>
        <w:rPr>
          <w:caps w:val="off"/>
          <w:lang w:eastAsia="ko-KR"/>
          <w:rFonts w:ascii="Calibri" w:eastAsia="Calibri" w:hAnsi="Calibri" w:cs="Noto Sans KR"/>
          <w:b w:val="0"/>
          <w:i/>
          <w:iCs/>
          <w:sz w:val="20"/>
          <w:szCs w:val="20"/>
          <w:rtl w:val="off"/>
        </w:rPr>
        <w:t xml:space="preserve">Lee, S. &amp; Lee, H. </w:t>
      </w:r>
      <w:r>
        <w:rPr>
          <w:caps w:val="off"/>
          <w:rFonts w:ascii="Calibri" w:eastAsia="Calibri" w:hAnsi="Calibri" w:cs="Noto Sans KR"/>
          <w:b w:val="0"/>
          <w:i/>
          <w:iCs/>
          <w:sz w:val="20"/>
          <w:szCs w:val="20"/>
        </w:rPr>
        <w:t xml:space="preserve">The Impact of Foreign Airline Flight Attendant’s Non-verbal Communication on the </w:t>
      </w:r>
    </w:p>
    <w:p>
      <w:pPr>
        <w:ind w:left="0" w:right="0" w:firstLine="589"/>
        <w:shd w:val="clear" w:color="auto" w:fill="auto"/>
        <w:rPr>
          <w:caps w:val="off"/>
          <w:lang w:eastAsia="ko-KR"/>
          <w:rFonts w:ascii="Calibri" w:eastAsia="Calibri" w:hAnsi="Calibri" w:cs="Noto Sans KR" w:hint="eastAsia"/>
          <w:b w:val="0"/>
          <w:i/>
          <w:iCs/>
          <w:sz w:val="20"/>
          <w:szCs w:val="20"/>
          <w:rtl w:val="off"/>
        </w:rPr>
      </w:pPr>
      <w:r>
        <w:rPr>
          <w:caps w:val="off"/>
          <w:rFonts w:ascii="Calibri" w:eastAsia="Calibri" w:hAnsi="Calibri" w:cs="Noto Sans KR"/>
          <w:b w:val="0"/>
          <w:i/>
          <w:iCs/>
          <w:sz w:val="20"/>
          <w:szCs w:val="20"/>
        </w:rPr>
        <w:t>Korean Customer’s Satisfaction</w:t>
      </w:r>
      <w:r>
        <w:rPr>
          <w:caps w:val="off"/>
          <w:lang w:eastAsia="ko-KR"/>
          <w:rFonts w:ascii="Calibri" w:eastAsia="Calibri" w:hAnsi="Calibri" w:cs="Noto Sans KR"/>
          <w:b w:val="0"/>
          <w:i/>
          <w:iCs/>
          <w:sz w:val="20"/>
          <w:szCs w:val="20"/>
          <w:rtl w:val="off"/>
        </w:rPr>
        <w:t xml:space="preserve">, </w:t>
      </w:r>
      <w:r>
        <w:rPr>
          <w:caps w:val="off"/>
          <w:rFonts w:ascii="Calibri" w:eastAsia="Calibri" w:hAnsi="Calibri" w:cs="Noto Sans KR"/>
          <w:b w:val="0"/>
          <w:i/>
          <w:iCs/>
          <w:sz w:val="20"/>
          <w:szCs w:val="20"/>
        </w:rPr>
        <w:t>Journal of the Aviation Management Society of Korea</w:t>
      </w:r>
      <w:r>
        <w:rPr>
          <w:caps w:val="off"/>
          <w:lang w:eastAsia="ko-KR"/>
          <w:rFonts w:ascii="Calibri" w:eastAsia="Calibri" w:hAnsi="Calibri" w:cs="Noto Sans KR"/>
          <w:b w:val="0"/>
          <w:i/>
          <w:iCs/>
          <w:sz w:val="20"/>
          <w:szCs w:val="20"/>
          <w:rtl w:val="off"/>
        </w:rPr>
        <w:t>, 11(4), 3-</w:t>
      </w:r>
    </w:p>
    <w:p>
      <w:pPr>
        <w:ind w:left="0" w:right="0" w:firstLine="589"/>
        <w:shd w:val="clear" w:color="auto" w:fill="auto"/>
        <w:rPr>
          <w:caps w:val="off"/>
          <w:rFonts w:ascii="Calibri" w:eastAsia="Calibri" w:hAnsi="Calibri" w:cs="Noto Sans KR"/>
          <w:b w:val="0"/>
          <w:i/>
          <w:iCs/>
          <w:sz w:val="20"/>
          <w:szCs w:val="20"/>
        </w:rPr>
      </w:pPr>
      <w:r>
        <w:rPr>
          <w:caps w:val="off"/>
          <w:lang w:eastAsia="ko-KR"/>
          <w:rFonts w:ascii="Calibri" w:eastAsia="Calibri" w:hAnsi="Calibri" w:cs="Noto Sans KR"/>
          <w:b w:val="0"/>
          <w:i/>
          <w:iCs/>
          <w:sz w:val="20"/>
          <w:szCs w:val="20"/>
          <w:rtl w:val="off"/>
        </w:rPr>
        <w:t>31(2013).</w:t>
      </w:r>
    </w:p>
    <w:p>
      <w:pPr>
        <w:pStyle w:val="a4"/>
        <w:wordWrap/>
        <w:spacing w:line="240" w:lineRule="auto"/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</w:pPr>
    </w:p>
    <w:p>
      <w:pPr>
        <w:pStyle w:val="a4"/>
        <w:wordWrap/>
        <w:jc w:val="both"/>
        <w:spacing w:line="240" w:lineRule="auto"/>
        <w:rPr>
          <w:lang w:eastAsia="ko-KR"/>
          <w:rFonts w:ascii="Calibri" w:eastAsia="Calibri" w:hAnsi="Calibri" w:cs="Calibri" w:hint="eastAsia"/>
          <w:b/>
          <w:bCs/>
          <w:color w:val="4472C4"/>
          <w:sz w:val="18"/>
          <w:shd w:val="clear" w:color="auto" w:fill="auto"/>
          <w:rtl w:val="off"/>
        </w:rPr>
      </w:pP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>󠇛Conference</w:t>
      </w:r>
      <w:r>
        <w:rPr>
          <w:rFonts w:ascii="Calibri" w:eastAsia="Calibri" w:hAnsi="Calibri" w:cs="Calibri"/>
          <w:b/>
          <w:bCs/>
          <w:color w:val="4472C4"/>
          <w:sz w:val="18"/>
          <w:shd w:val="clear" w:color="auto" w:fill="auto"/>
        </w:rPr>
        <w:t xml:space="preserve"> proceedings  </w:t>
      </w:r>
    </w:p>
    <w:p>
      <w:pPr>
        <w:pStyle w:val="a4"/>
        <w:wordWrap/>
        <w:jc w:val="both"/>
        <w:spacing w:after="160" w:line="276" w:lineRule="auto"/>
        <w:rPr>
          <w:caps w:val="off"/>
          <w:lang w:eastAsia="ko-KR"/>
          <w:rFonts w:ascii="Calibri" w:eastAsia="Calibri" w:hAnsi="Calibri" w:cs="Apple SD Gothic Neo" w:hint="eastAsia"/>
          <w:b w:val="0"/>
          <w:bCs w:val="0"/>
          <w:i/>
          <w:iCs/>
          <w:sz w:val="20"/>
          <w:szCs w:val="20"/>
          <w:rtl w:val="off"/>
        </w:rPr>
      </w:pP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shd w:val="clear" w:color="auto" w:fill="auto"/>
          <w:rtl w:val="off"/>
        </w:rPr>
        <w:t xml:space="preserve">Lee, S. </w:t>
      </w:r>
      <w:r>
        <w:rPr>
          <w:rFonts w:ascii="Calibri" w:eastAsia="Calibri" w:hAnsi="Calibri" w:hint="default"/>
          <w:b w:val="0"/>
          <w:bCs w:val="0"/>
          <w:i/>
          <w:iCs/>
          <w:szCs w:val="20"/>
        </w:rPr>
        <w:t>A Study on the Recognition of the Aviation Service Major Curriculum</w:t>
      </w:r>
      <w:r>
        <w:rPr>
          <w:lang w:eastAsia="ko-KR"/>
          <w:rFonts w:ascii="Calibri" w:eastAsia="Calibri" w:hAnsi="Calibri" w:hint="default"/>
          <w:b w:val="0"/>
          <w:bCs w:val="0"/>
          <w:i/>
          <w:iCs/>
          <w:szCs w:val="20"/>
          <w:rtl w:val="off"/>
        </w:rPr>
        <w:t xml:space="preserve"> </w:t>
      </w:r>
      <w:r>
        <w:rPr>
          <w:caps w:val="off"/>
          <w:rFonts w:ascii="Calibri" w:eastAsia="Calibri" w:hAnsi="Calibri" w:cs="Apple SD Gothic Neo"/>
          <w:b w:val="0"/>
          <w:bCs w:val="0"/>
          <w:i/>
          <w:iCs/>
          <w:sz w:val="20"/>
          <w:szCs w:val="20"/>
        </w:rPr>
        <w:t>Journal of Korea Academia-</w:t>
      </w:r>
      <w:r>
        <w:rPr>
          <w:caps w:val="off"/>
          <w:lang w:eastAsia="ko-KR"/>
          <w:rFonts w:ascii="Calibri" w:eastAsia="Calibri" w:hAnsi="Calibri" w:cs="Apple SD Gothic Neo"/>
          <w:b w:val="0"/>
          <w:bCs w:val="0"/>
          <w:i/>
          <w:iCs/>
          <w:sz w:val="20"/>
          <w:szCs w:val="20"/>
          <w:rtl w:val="off"/>
        </w:rPr>
        <w:t xml:space="preserve">    </w:t>
      </w:r>
    </w:p>
    <w:p>
      <w:pPr>
        <w:pStyle w:val="a4"/>
        <w:wordWrap/>
        <w:jc w:val="both"/>
        <w:spacing w:after="160" w:line="276" w:lineRule="auto"/>
        <w:rPr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shd w:val="clear" w:color="auto" w:fill="auto"/>
        </w:rPr>
      </w:pPr>
      <w:r>
        <w:rPr>
          <w:caps w:val="off"/>
          <w:rFonts w:ascii="Calibri" w:eastAsia="Calibri" w:hAnsi="Calibri" w:cs="Apple SD Gothic Neo"/>
          <w:b w:val="0"/>
          <w:bCs w:val="0"/>
          <w:i/>
          <w:iCs/>
          <w:sz w:val="20"/>
          <w:szCs w:val="20"/>
        </w:rPr>
        <w:t>Industrial cooperation Society</w:t>
      </w:r>
      <w:r>
        <w:rPr>
          <w:lang w:eastAsia="ko-KR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  <w:shd w:val="clear" w:color="auto" w:fill="auto"/>
          <w:rtl w:val="off"/>
        </w:rPr>
        <w:t xml:space="preserve">, </w:t>
      </w:r>
      <w:r>
        <w:rPr>
          <w:lang w:val="en" w:eastAsia="en-US"/>
          <w:rFonts w:ascii="Calibri" w:eastAsia="Calibri" w:hAnsi="Calibri" w:cs="Calibri"/>
          <w:b w:val="0"/>
          <w:bCs w:val="0"/>
          <w:i/>
          <w:iCs/>
          <w:sz w:val="20"/>
          <w:szCs w:val="20"/>
        </w:rPr>
        <w:t>Fall Conference of</w:t>
      </w:r>
      <w:r>
        <w:rPr>
          <w:lang w:val="en" w:eastAsia="ko-KR"/>
          <w:rFonts w:ascii="Calibri" w:eastAsia="Calibri" w:hAnsi="Calibri" w:cs="Calibri"/>
          <w:b w:val="0"/>
          <w:bCs w:val="0"/>
          <w:i/>
          <w:iCs/>
          <w:sz w:val="20"/>
          <w:szCs w:val="20"/>
          <w:rtl w:val="off"/>
        </w:rPr>
        <w:t xml:space="preserve"> JKAIS(2015)</w:t>
      </w:r>
    </w:p>
    <w:p>
      <w:pPr>
        <w:ind w:left="180" w:hangingChars="100" w:hanging="180"/>
        <w:spacing w:after="160" w:before="240" w:line="240"/>
        <w:rPr>
          <w:lang w:val="en" w:eastAsia="ko-KR"/>
          <w:rFonts w:ascii="Calibri" w:eastAsia="Calibri" w:hAnsi="Calibri" w:cs="Calibri" w:hint="eastAsia"/>
          <w:b w:val="0"/>
          <w:bCs w:val="0"/>
          <w:i/>
          <w:iCs/>
          <w:color w:val="000000"/>
          <w:sz w:val="20"/>
          <w:szCs w:val="20"/>
          <w:rtl w:val="off"/>
        </w:rPr>
      </w:pPr>
      <w:r>
        <w:rPr>
          <w:lang w:eastAsia="en-US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Choi, K. &amp; Lee</w:t>
      </w:r>
      <w:r>
        <w:rPr>
          <w:lang w:eastAsia="en-US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, S. </w:t>
      </w:r>
      <w:r>
        <w:rPr>
          <w:lang w:val="en" w:eastAsia="en-US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Study on Safety Behavior Intentions of Aircraft Users by Applying the Extended Planned</w:t>
      </w:r>
    </w:p>
    <w:p>
      <w:pPr>
        <w:ind w:left="180" w:hangingChars="100" w:hanging="180"/>
        <w:spacing w:after="160" w:before="240" w:line="240"/>
        <w:rPr>
          <w:lang w:val="en" w:eastAsia="ko-KR"/>
          <w:rFonts w:ascii="Calibri" w:eastAsia="Calibri" w:hAnsi="Calibri" w:cs="Calibri" w:hint="eastAsia"/>
          <w:b w:val="0"/>
          <w:bCs w:val="0"/>
          <w:i/>
          <w:iCs/>
          <w:color w:val="000000"/>
          <w:sz w:val="20"/>
          <w:szCs w:val="20"/>
          <w:rtl w:val="off"/>
        </w:rPr>
      </w:pPr>
      <w:r>
        <w:rPr>
          <w:lang w:val="en" w:eastAsia="en-US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>Behavior Theory. Fall Conference of the Korea Service Management Association (Topic: Increase</w:t>
      </w:r>
    </w:p>
    <w:p>
      <w:pPr>
        <w:ind w:left="180" w:hangingChars="100" w:hanging="180"/>
        <w:spacing w:after="160" w:before="240" w:line="240"/>
        <w:rPr>
          <w:lang w:val="en" w:eastAsia="en-US"/>
          <w:rFonts w:ascii="Calibri" w:eastAsia="Calibri" w:hAnsi="Calibri" w:cs="Calibri"/>
          <w:i/>
          <w:iCs/>
          <w:sz w:val="20"/>
          <w:szCs w:val="20"/>
        </w:rPr>
      </w:pPr>
      <w:r>
        <w:rPr>
          <w:lang w:val="en" w:eastAsia="en-US"/>
          <w:rFonts w:ascii="Calibri" w:eastAsia="Calibri" w:hAnsi="Calibri" w:cs="Calibri"/>
          <w:b w:val="0"/>
          <w:bCs w:val="0"/>
          <w:i/>
          <w:iCs/>
          <w:color w:val="000000"/>
          <w:sz w:val="20"/>
          <w:szCs w:val="20"/>
        </w:rPr>
        <w:t xml:space="preserve">sustainability through service </w:t>
      </w:r>
      <w:r>
        <w:rPr>
          <w:lang w:val="en" w:eastAsia="en-US"/>
          <w:rFonts w:ascii="Calibri" w:eastAsia="Calibri" w:hAnsi="Calibri" w:cs="Calibri"/>
          <w:i/>
          <w:iCs/>
          <w:sz w:val="20"/>
          <w:szCs w:val="20"/>
        </w:rPr>
        <w:t>convergence)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lang w:eastAsia="en-US"/>
          <w:rFonts w:ascii="Calibri" w:eastAsia="Calibri" w:hAnsi="Calibri" w:cs="Calibri"/>
          <w:i/>
          <w:iCs/>
          <w:sz w:val="20"/>
          <w:szCs w:val="20"/>
        </w:rPr>
        <w:t>2016)</w:t>
      </w:r>
    </w:p>
    <w:p>
      <w:pPr>
        <w:spacing w:after="160"/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Lee, S. Precedence factor of Safety Orientation in flight </w:t>
      </w:r>
      <w:r>
        <w:rPr>
          <w:rFonts w:ascii="Calibri" w:eastAsia="Calibri" w:hAnsi="Calibri" w:cs="Calibri"/>
          <w:i/>
          <w:iCs/>
          <w:sz w:val="20"/>
          <w:szCs w:val="20"/>
        </w:rPr>
        <w:t>attendants</w:t>
      </w:r>
      <w:r>
        <w:rPr>
          <w:rFonts w:ascii="Calibri" w:eastAsia="Calibri" w:hAnsi="Calibri" w:cs="Calibri"/>
          <w:i/>
          <w:iCs/>
          <w:szCs w:val="20"/>
        </w:rPr>
        <w:t xml:space="preserve"> :</w:t>
      </w:r>
      <w:r>
        <w:rPr>
          <w:rFonts w:ascii="Calibri" w:eastAsia="Calibri" w:hAnsi="Calibri" w:cs="Calibri"/>
          <w:i/>
          <w:iCs/>
          <w:szCs w:val="20"/>
        </w:rPr>
        <w:t xml:space="preserve"> Knowledge Pursuance, Job regulation, Work self-efficacy.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2018 Korea Tourism Research Association Fall Regular Conference and Academic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Symposium(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2018)</w:t>
      </w:r>
    </w:p>
    <w:p>
      <w:pP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Lee, S. &amp; Kim, S. &amp; Son, S. A study on the convergence education model of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 the major subjects in the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 hospitality industry. 2020 Online Spring Conference of the Korean Society for Food Service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Management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(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2020)</w:t>
      </w:r>
    </w:p>
    <w:p>
      <w:pPr>
        <w:rPr>
          <w:rFonts w:ascii="Calibri" w:eastAsia="Calibri" w:hAnsi="Calibri" w:cs="Calibri"/>
          <w:i/>
          <w:iCs/>
          <w:color w:val="202124"/>
          <w:szCs w:val="20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Jo, J. &amp; Lee, S. Factors for passing Korean flight attendant interviews at foreign airlines using the Delphi technique. The 60th regular academic conference in 2020. Korea Association of Hotel, Food and Tourism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Management(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2020)</w:t>
      </w:r>
    </w:p>
    <w:p>
      <w:pPr>
        <w:rPr>
          <w:rStyle w:val="y2iqfc"/>
          <w:lang w:val="en" w:eastAsia="ko-KR"/>
          <w:rFonts w:ascii="Calibri" w:eastAsia="Calibri" w:hAnsi="Calibri" w:cs="Calibri" w:hint="eastAsia"/>
          <w:i/>
          <w:iCs/>
          <w:color w:val="202124"/>
          <w:szCs w:val="20"/>
          <w:rtl w:val="off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Park, H.&amp; Lee, S. A study on antecedent variables affecting the resilience of aviation service students. The 60th regular academic conference in 2020. Korea Association of Hotel, Food and Tourism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Management(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2020)</w:t>
      </w:r>
    </w:p>
    <w:p>
      <w:pPr>
        <w:rPr>
          <w:rStyle w:val="y2iqfc"/>
          <w:lang w:val="en" w:eastAsia="ko-KR"/>
          <w:rFonts w:ascii="Calibri" w:eastAsia="Calibri" w:hAnsi="Calibri" w:cs="Calibri" w:hint="eastAsia"/>
          <w:i/>
          <w:iCs/>
          <w:color w:val="202124"/>
          <w:szCs w:val="20"/>
          <w:rtl w:val="off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Lee, S. 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 xml:space="preserve">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The effect of GRIT on career preparation behavior of college students majoring in aviation service, mediating effect of resilience. 1st J-INSTITUTE Conference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>(2021)</w:t>
      </w:r>
    </w:p>
    <w:p>
      <w:pPr>
        <w:rPr>
          <w:rStyle w:val="y2iqfc"/>
          <w:lang w:val="en" w:eastAsia="ko-KR"/>
          <w:rFonts w:ascii="Calibri" w:eastAsia="Calibri" w:hAnsi="Calibri" w:cs="Calibri" w:hint="eastAsia"/>
          <w:i/>
          <w:iCs/>
          <w:color w:val="202124"/>
          <w:szCs w:val="20"/>
          <w:rtl w:val="off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Lee, S.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 xml:space="preserve"> </w:t>
      </w:r>
      <w:r>
        <w:rPr>
          <w:rFonts w:ascii="Calibri" w:eastAsia="Calibri" w:hAnsi="Calibri" w:hint="default"/>
          <w:i/>
          <w:iCs/>
          <w:szCs w:val="20"/>
        </w:rPr>
        <w:t>A Study on the Effects of the Social Environment of the Aviation Service Major Classroom on Students' Life Satisfaction and the Mediating Effect of GRIT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>.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 xml:space="preserve"> Korean Aviation Management Association Spring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Conference(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2021)</w:t>
      </w:r>
    </w:p>
    <w:p>
      <w:pPr>
        <w:rPr>
          <w:rStyle w:val="y2iqfc"/>
          <w:lang w:val="en" w:eastAsia="ko-KR"/>
          <w:rFonts w:ascii="Calibri" w:eastAsia="Calibri" w:hAnsi="Calibri" w:cs="Calibri" w:hint="eastAsia"/>
          <w:i/>
          <w:iCs/>
          <w:color w:val="202124"/>
          <w:szCs w:val="20"/>
          <w:rtl w:val="off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Lee, S.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 xml:space="preserve">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A Study on the Preceding Variables Influencing Self-Leadership of University Students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 xml:space="preserve">. </w:t>
      </w: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3rd J_Institute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202124"/>
          <w:szCs w:val="20"/>
          <w:rtl w:val="off"/>
        </w:rPr>
        <w:t xml:space="preserve"> Conference(2022)</w:t>
      </w:r>
    </w:p>
    <w:p>
      <w:pPr>
        <w:spacing w:line="360"/>
        <w:rPr>
          <w:lang w:eastAsia="en-US"/>
          <w:rFonts w:ascii="Calibri" w:eastAsia="Calibri" w:hAnsi="Calibri" w:cs="Calibri"/>
          <w:i/>
          <w:iCs/>
          <w:szCs w:val="20"/>
        </w:rPr>
      </w:pPr>
      <w:r>
        <w:rPr>
          <w:rStyle w:val="y2iqfc"/>
          <w:lang w:val="en"/>
          <w:rFonts w:ascii="Calibri" w:eastAsia="Calibri" w:hAnsi="Calibri" w:cs="Calibri"/>
          <w:i/>
          <w:iCs/>
          <w:color w:val="202124"/>
          <w:szCs w:val="20"/>
        </w:rPr>
        <w:t>Lee</w:t>
      </w:r>
      <w:r>
        <w:rPr>
          <w:rStyle w:val="y2iqfc"/>
          <w:lang w:val="en"/>
          <w:rFonts w:ascii="Calibri" w:eastAsia="Calibri" w:hAnsi="Calibri" w:cs="Calibri"/>
          <w:i/>
          <w:iCs/>
          <w:color w:val="000000"/>
          <w:szCs w:val="20"/>
        </w:rPr>
        <w:t>, S.</w:t>
      </w:r>
      <w:r>
        <w:rPr>
          <w:rStyle w:val="y2iqfc"/>
          <w:lang w:val="en" w:eastAsia="ko-KR"/>
          <w:rFonts w:ascii="Calibri" w:eastAsia="Calibri" w:hAnsi="Calibri" w:cs="Calibri"/>
          <w:i/>
          <w:iCs/>
          <w:color w:val="000000"/>
          <w:szCs w:val="20"/>
          <w:rtl w:val="off"/>
        </w:rPr>
        <w:t xml:space="preserve"> </w:t>
      </w:r>
      <w:r>
        <w:rPr>
          <w:rFonts w:ascii="Calibri" w:eastAsia="Calibri" w:hAnsi="Calibri" w:hint="default"/>
          <w:i/>
          <w:iCs/>
          <w:szCs w:val="20"/>
        </w:rPr>
        <w:t>Reinforcing students' self-leadership through coaching flip learning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 xml:space="preserve">. </w:t>
      </w:r>
      <w:r>
        <w:rPr>
          <w:lang w:val="en" w:eastAsia="en-US"/>
          <w:rFonts w:ascii="Calibri" w:eastAsia="Calibri" w:hAnsi="Calibri" w:cs="Calibri"/>
          <w:i/>
          <w:iCs/>
          <w:szCs w:val="20"/>
        </w:rPr>
        <w:t>20</w:t>
      </w:r>
      <w:r>
        <w:rPr>
          <w:lang w:val="en" w:eastAsia="ko-KR"/>
          <w:rFonts w:ascii="Calibri" w:eastAsia="Calibri" w:hAnsi="Calibri" w:cs="Calibri"/>
          <w:i/>
          <w:iCs/>
          <w:szCs w:val="20"/>
          <w:rtl w:val="off"/>
        </w:rPr>
        <w:t xml:space="preserve">22 </w:t>
      </w:r>
      <w:r>
        <w:rPr>
          <w:rFonts w:ascii="Calibri" w:eastAsia="Calibri" w:hAnsi="Calibri" w:hint="default"/>
          <w:i/>
          <w:iCs/>
          <w:szCs w:val="20"/>
        </w:rPr>
        <w:t>Winter Teaching Method Contest</w:t>
      </w:r>
      <w:r>
        <w:rPr>
          <w:lang w:eastAsia="en-US"/>
          <w:rFonts w:ascii="Calibri" w:eastAsia="Calibri" w:hAnsi="Calibri" w:cs="Calibri"/>
          <w:i/>
          <w:iCs/>
          <w:szCs w:val="20"/>
          <w:kern w:val="0"/>
          <w:shd w:val="clear" w:color="auto" w:fill="auto"/>
        </w:rPr>
        <w:t xml:space="preserve">, </w:t>
      </w:r>
      <w:r>
        <w:rPr>
          <w:rFonts w:ascii="Calibri" w:eastAsia="Calibri" w:hAnsi="Calibri" w:hint="default"/>
          <w:i/>
          <w:iCs/>
          <w:szCs w:val="20"/>
        </w:rPr>
        <w:t>Future Convergence E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d</w:t>
      </w:r>
      <w:r>
        <w:rPr>
          <w:rFonts w:ascii="Calibri" w:eastAsia="Calibri" w:hAnsi="Calibri" w:hint="default"/>
          <w:i/>
          <w:iCs/>
          <w:szCs w:val="20"/>
        </w:rPr>
        <w:t>ucation Societ</w:t>
      </w:r>
      <w:r>
        <w:rPr>
          <w:lang w:eastAsia="ko-KR"/>
          <w:rFonts w:ascii="Calibri" w:eastAsia="Calibri" w:hAnsi="Calibri" w:hint="default"/>
          <w:i/>
          <w:iCs/>
          <w:szCs w:val="20"/>
          <w:rtl w:val="off"/>
        </w:rPr>
        <w:t>(2022)</w:t>
      </w:r>
    </w:p>
    <w:p>
      <w:pPr>
        <w:jc w:val="both"/>
        <w:rPr>
          <w:rStyle w:val="y2iqfc"/>
          <w:lang w:val="en" w:eastAsia="ko-KR"/>
          <w:rFonts w:ascii="Calibri" w:eastAsia="Calibri" w:hAnsi="Calibri" w:cs="Calibri" w:hint="eastAsia"/>
          <w:i/>
          <w:iCs/>
          <w:color w:val="000000"/>
          <w:szCs w:val="20"/>
          <w:rtl w:val="off"/>
        </w:rPr>
      </w:pPr>
    </w:p>
    <w:p>
      <w:pPr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>
      <w:pPr>
        <w:rPr>
          <w:rFonts w:ascii="Calibri" w:eastAsia="바탕" w:hAnsi="Calibri" w:cs="Calibri"/>
          <w:i/>
          <w:iCs/>
          <w:szCs w:val="20"/>
        </w:rPr>
      </w:pPr>
    </w:p>
    <w:sectPr>
      <w:pgSz w:w="11906" w:h="16838"/>
      <w:pgMar w:top="1984" w:right="1701" w:bottom="1701" w:left="1701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Nanum Gothic">
    <w:charset w:val="00"/>
    <w:notTrueType w:val="false"/>
  </w:font>
  <w:font w:name="notokr-regular">
    <w:charset w:val="00"/>
    <w:notTrueType w:val="false"/>
  </w:font>
  <w:font w:name="Apple SD Gothic Neo">
    <w:charset w:val="00"/>
    <w:notTrueType w:val="false"/>
  </w:font>
  <w:font w:name="Noto Sans KR">
    <w:charset w:val="00"/>
    <w:notTrueType w:val="fals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ind w:left="3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ind w:left="800" w:hanging="720"/>
      <w:autoSpaceDE w:val="off"/>
      <w:autoSpaceDN w:val="off"/>
      <w:widowControl w:val="off"/>
      <w:wordWrap w:val="off"/>
      <w:outlineLvl w:val="3"/>
      <w:snapToGrid w:val="0"/>
      <w:tabs>
        <w:tab w:val="num" w:pos="288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ind w:left="200" w:hanging="720"/>
      <w:autoSpaceDE w:val="off"/>
      <w:autoSpaceDN w:val="off"/>
      <w:widowControl w:val="off"/>
      <w:wordWrap w:val="off"/>
      <w:outlineLvl w:val="0"/>
      <w:snapToGrid w:val="0"/>
      <w:tabs>
        <w:tab w:val="num" w:pos="72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ind w:left="1400" w:hanging="720"/>
      <w:autoSpaceDE w:val="off"/>
      <w:autoSpaceDN w:val="off"/>
      <w:widowControl w:val="off"/>
      <w:wordWrap w:val="off"/>
      <w:outlineLvl w:val="6"/>
      <w:snapToGrid w:val="0"/>
      <w:tabs>
        <w:tab w:val="num" w:pos="504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autoSpaceDE w:val="off"/>
      <w:autoSpaceDN w:val="off"/>
      <w:widowControl w:val="off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ind w:left="1000" w:hanging="720"/>
      <w:autoSpaceDE w:val="off"/>
      <w:autoSpaceDN w:val="off"/>
      <w:widowControl w:val="off"/>
      <w:wordWrap w:val="off"/>
      <w:outlineLvl w:val="4"/>
      <w:snapToGrid w:val="0"/>
      <w:tabs>
        <w:tab w:val="num" w:pos="360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autoSpaceDE w:val="off"/>
      <w:autoSpaceDN w:val="off"/>
      <w:widowControl w:val="off"/>
      <w:wordWrap w:val="off"/>
      <w:spacing w:after="0" w:line="312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  <w:spacing w:val="-4"/>
    </w:rPr>
  </w:style>
  <w:style w:type="paragraph" w:customStyle="1" w:styleId="2">
    <w:name w:val="개요 2"/>
    <w:pPr>
      <w:ind w:left="400" w:hanging="720"/>
      <w:autoSpaceDE w:val="off"/>
      <w:autoSpaceDN w:val="off"/>
      <w:widowControl w:val="off"/>
      <w:wordWrap w:val="off"/>
      <w:outlineLvl w:val="1"/>
      <w:snapToGrid w:val="0"/>
      <w:tabs>
        <w:tab w:val="num" w:pos="144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ind w:left="600" w:hanging="720"/>
      <w:autoSpaceDE w:val="off"/>
      <w:autoSpaceDN w:val="off"/>
      <w:widowControl w:val="off"/>
      <w:wordWrap w:val="off"/>
      <w:outlineLvl w:val="2"/>
      <w:snapToGrid w:val="0"/>
      <w:tabs>
        <w:tab w:val="num" w:pos="216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ind w:left="1200" w:hanging="720"/>
      <w:autoSpaceDE w:val="off"/>
      <w:autoSpaceDN w:val="off"/>
      <w:widowControl w:val="off"/>
      <w:wordWrap w:val="off"/>
      <w:outlineLvl w:val="5"/>
      <w:snapToGrid w:val="0"/>
      <w:tabs>
        <w:tab w:val="num" w:pos="432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off"/>
      <w:autoSpaceDN w:val="off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HTML">
    <w:name w:val="HTML Preformatted"/>
    <w:uiPriority w:val="99"/>
    <w:basedOn w:val="a"/>
    <w:link w:val="HTMLChar"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kern w:val="0"/>
    </w:rPr>
  </w:style>
  <w:style w:type="character" w:customStyle="1" w:styleId="HTMLChar">
    <w:name w:val="미리 서식이 지정된 HTML Char"/>
    <w:uiPriority w:val="99"/>
    <w:basedOn w:val="a0"/>
    <w:link w:val="HTML"/>
    <w:rPr>
      <w:rFonts w:ascii="굴림체" w:eastAsia="굴림체" w:hAnsi="굴림체" w:cs="굴림체"/>
      <w:sz w:val="24"/>
      <w:szCs w:val="24"/>
      <w:kern w:val="0"/>
    </w:rPr>
  </w:style>
  <w:style w:type="character" w:customStyle="1" w:styleId="y2iqfc">
    <w:name w:val="y2iqfc"/>
    <w:basedOn w:val="a0"/>
  </w:style>
  <w:style w:type="paragraph" w:customStyle="1" w:styleId="aa">
    <w:name w:val="◉ 영문제목"/>
    <w:basedOn w:val="a"/>
    <w:pPr>
      <w:wordWrap/>
      <w:snapToGrid w:val="0"/>
      <w:jc w:val="center"/>
      <w:spacing w:after="100" w:line="288" w:lineRule="auto"/>
      <w:textAlignment w:val="baseline"/>
    </w:pPr>
    <w:rPr>
      <w:rFonts w:ascii="굴림" w:eastAsia="굴림" w:hAnsi="굴림" w:cs="굴림"/>
      <w:b/>
      <w:bCs/>
      <w:color w:val="000000"/>
      <w:w w:val="95"/>
      <w:sz w:val="24"/>
      <w:szCs w:val="24"/>
      <w:spacing w:val="-30"/>
    </w:rPr>
  </w:style>
  <w:style w:type="paragraph" w:styleId="ab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lsy19</dc:creator>
  <cp:keywords/>
  <dc:description/>
  <cp:lastModifiedBy>inaes</cp:lastModifiedBy>
  <cp:revision>1</cp:revision>
  <dcterms:created xsi:type="dcterms:W3CDTF">2021-12-13T06:37:00Z</dcterms:created>
  <dcterms:modified xsi:type="dcterms:W3CDTF">2023-01-03T23:44:36Z</dcterms:modified>
  <cp:version>1100.0100.01</cp:version>
</cp:coreProperties>
</file>